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page" w:tblpX="2836" w:tblpY="3375"/>
        <w:tblW w:w="0" w:type="auto"/>
        <w:tblLook w:val="04A0" w:firstRow="1" w:lastRow="0" w:firstColumn="1" w:lastColumn="0" w:noHBand="0" w:noVBand="1"/>
      </w:tblPr>
      <w:tblGrid>
        <w:gridCol w:w="2651"/>
        <w:gridCol w:w="2444"/>
        <w:gridCol w:w="2445"/>
      </w:tblGrid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AB">
              <w:rPr>
                <w:rFonts w:ascii="Times New Roman" w:hAnsi="Times New Roman" w:cs="Times New Roman"/>
                <w:b/>
                <w:sz w:val="24"/>
                <w:szCs w:val="24"/>
              </w:rPr>
              <w:t>Legale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AB">
              <w:rPr>
                <w:rFonts w:ascii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AB">
              <w:rPr>
                <w:rFonts w:ascii="Times New Roman" w:hAnsi="Times New Roman" w:cs="Times New Roman"/>
                <w:b/>
                <w:sz w:val="24"/>
                <w:szCs w:val="24"/>
              </w:rPr>
              <w:t>Comune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Massimo Marcucci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Piazza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Sansi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 Achille 3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Spoleto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Ilaria Salamandra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Piazza Prati degli Strozzi, 22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Roma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Paola Fraschetti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A. Vecchi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Avv.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Ridolfi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 Sandro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Piazza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Barberini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 n. 12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Roma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Studio Legale Avv. Marco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Bellingacci</w:t>
            </w:r>
            <w:proofErr w:type="spellEnd"/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dei Filosofi – Il Ducato 2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Spoleto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Studio Legale Avv. Romagnoli Massimiliano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Loc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. S. Eraclio – Via Cipriano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Piccolpasso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 n. 4/A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Foligno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Studio Legale Avv. Gennaro Maurizio D’Amato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Togliatti n. 19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San Benedetto del Tronto (AP)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Salvatore Finocchi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Pierleone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, 26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Spoleto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Alessandro Covino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del Poggio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Avv. Carlo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Calvieri</w:t>
            </w:r>
            <w:proofErr w:type="spellEnd"/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Bartolo, 43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Avv. Iolanda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Caponecchi</w:t>
            </w:r>
            <w:proofErr w:type="spellEnd"/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Cairoli n. 1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Norcia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Benedetti Valentini Domenico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Filitteria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, 27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Spoleto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La Spina Giuseppe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Piazza della Concordia, 12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Trevi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Studio Legale Urbano Barelli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Cesare Beccaria. 11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Studio Legale Associato Felicetti Frascarelli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Menghini</w:t>
            </w:r>
            <w:proofErr w:type="spellEnd"/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Sant'egidio</w:t>
            </w:r>
            <w:proofErr w:type="spellEnd"/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, 56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Borgo Trevi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Avv. Giulia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Migliorini</w:t>
            </w:r>
            <w:proofErr w:type="spellEnd"/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Corso Vannucci 30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Avv. Uncino Maddalena</w:t>
            </w:r>
          </w:p>
        </w:tc>
        <w:tc>
          <w:tcPr>
            <w:tcW w:w="2444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Via Don G. Pugliesi 10</w:t>
            </w:r>
          </w:p>
        </w:tc>
        <w:tc>
          <w:tcPr>
            <w:tcW w:w="2445" w:type="dxa"/>
          </w:tcPr>
          <w:p w:rsidR="009F2B5C" w:rsidRPr="001216AB" w:rsidRDefault="009F2B5C" w:rsidP="009F2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6AB">
              <w:rPr>
                <w:rFonts w:ascii="Times New Roman" w:hAnsi="Times New Roman" w:cs="Times New Roman"/>
                <w:sz w:val="18"/>
                <w:szCs w:val="18"/>
              </w:rPr>
              <w:t>Perugia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D96F48" w:rsidP="00D96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Avv. Andrea Ruffini, in qualità di Legale Rappresentante e Socio dello Studio Legale Associato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Annibali,Orlando,Ruffini,Valente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AOR Avvocati.</w:t>
            </w:r>
          </w:p>
        </w:tc>
        <w:tc>
          <w:tcPr>
            <w:tcW w:w="2444" w:type="dxa"/>
          </w:tcPr>
          <w:p w:rsidR="009F2B5C" w:rsidRPr="001216AB" w:rsidRDefault="00D96F48" w:rsidP="00D96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Via Sistina n. 48</w:t>
            </w:r>
          </w:p>
        </w:tc>
        <w:tc>
          <w:tcPr>
            <w:tcW w:w="2445" w:type="dxa"/>
          </w:tcPr>
          <w:p w:rsidR="009F2B5C" w:rsidRPr="001216AB" w:rsidRDefault="00D96F48" w:rsidP="00D96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Roma</w:t>
            </w: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1216AB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B5C" w:rsidTr="009F2B5C"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9F2B5C" w:rsidRPr="0033636A" w:rsidRDefault="009F2B5C" w:rsidP="009F2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1FAB" w:rsidRPr="009F2B5C" w:rsidRDefault="00EE51FF" w:rsidP="009F2B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B5C">
        <w:rPr>
          <w:rFonts w:ascii="Times New Roman" w:hAnsi="Times New Roman" w:cs="Times New Roman"/>
          <w:b/>
          <w:sz w:val="24"/>
          <w:szCs w:val="24"/>
          <w:u w:val="single"/>
        </w:rPr>
        <w:t>ELENCO AVVOCATI</w:t>
      </w:r>
    </w:p>
    <w:p w:rsidR="00EE51FF" w:rsidRPr="00BC19B0" w:rsidRDefault="00EE51FF" w:rsidP="009F2B5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C19B0">
        <w:rPr>
          <w:rFonts w:ascii="Times New Roman" w:hAnsi="Times New Roman" w:cs="Times New Roman"/>
          <w:b/>
          <w:sz w:val="16"/>
          <w:szCs w:val="16"/>
        </w:rPr>
        <w:t>REGOLAMENTO COMUNALE PER IL CONFERIMENTO E LA GESTIONE DEGLI INCARICHI</w:t>
      </w:r>
    </w:p>
    <w:p w:rsidR="00EE51FF" w:rsidRPr="00BC19B0" w:rsidRDefault="00EE51FF" w:rsidP="009F2B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19B0">
        <w:rPr>
          <w:rFonts w:ascii="Times New Roman" w:hAnsi="Times New Roman" w:cs="Times New Roman"/>
          <w:b/>
          <w:sz w:val="20"/>
          <w:szCs w:val="20"/>
        </w:rPr>
        <w:t>Approvato con Deliberazione di Consiglio Comunale n. 31 del 30 Novembre 2015</w:t>
      </w:r>
    </w:p>
    <w:p w:rsidR="002A3E3D" w:rsidRDefault="002A3E3D" w:rsidP="00EE51F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3E3D" w:rsidRDefault="002A3E3D" w:rsidP="00EE51F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2B5C" w:rsidRDefault="009F2B5C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43A7E" w:rsidRDefault="00D43A7E" w:rsidP="002A3E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E3D" w:rsidRDefault="002A3E3D" w:rsidP="002A3E3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Si evidenzia che ai sensi dell’art. 8 del Regolamento per il conferimento e la gestione degli incarichi legali, sono iscritti d’Ufficio a tale Registro, i legali che hanno </w:t>
      </w:r>
      <w:r w:rsidR="009F2B5C">
        <w:rPr>
          <w:rFonts w:ascii="Times New Roman" w:hAnsi="Times New Roman" w:cs="Times New Roman"/>
          <w:sz w:val="20"/>
          <w:szCs w:val="20"/>
        </w:rPr>
        <w:t>espletato</w:t>
      </w:r>
      <w:r>
        <w:rPr>
          <w:rFonts w:ascii="Times New Roman" w:hAnsi="Times New Roman" w:cs="Times New Roman"/>
          <w:sz w:val="20"/>
          <w:szCs w:val="20"/>
        </w:rPr>
        <w:t xml:space="preserve"> la difesa </w:t>
      </w:r>
      <w:r w:rsidR="009F2B5C">
        <w:rPr>
          <w:rFonts w:ascii="Times New Roman" w:hAnsi="Times New Roman" w:cs="Times New Roman"/>
          <w:sz w:val="20"/>
          <w:szCs w:val="20"/>
        </w:rPr>
        <w:t xml:space="preserve">delle ragioni </w:t>
      </w:r>
      <w:r>
        <w:rPr>
          <w:rFonts w:ascii="Times New Roman" w:hAnsi="Times New Roman" w:cs="Times New Roman"/>
          <w:sz w:val="20"/>
          <w:szCs w:val="20"/>
        </w:rPr>
        <w:t>del Comune, senza necessità di fare domanda.</w:t>
      </w:r>
    </w:p>
    <w:p w:rsidR="002A3E3D" w:rsidRDefault="00BC19B0" w:rsidP="002A3E3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allegano </w:t>
      </w:r>
      <w:r w:rsidR="009F2B5C">
        <w:rPr>
          <w:rFonts w:ascii="Times New Roman" w:hAnsi="Times New Roman" w:cs="Times New Roman"/>
          <w:sz w:val="20"/>
          <w:szCs w:val="20"/>
        </w:rPr>
        <w:t xml:space="preserve">altresì </w:t>
      </w:r>
      <w:r>
        <w:rPr>
          <w:rFonts w:ascii="Times New Roman" w:hAnsi="Times New Roman" w:cs="Times New Roman"/>
          <w:sz w:val="20"/>
          <w:szCs w:val="20"/>
        </w:rPr>
        <w:t xml:space="preserve">a tale Registro, le domande </w:t>
      </w:r>
      <w:r w:rsidR="009F2B5C">
        <w:rPr>
          <w:rFonts w:ascii="Times New Roman" w:hAnsi="Times New Roman" w:cs="Times New Roman"/>
          <w:sz w:val="20"/>
          <w:szCs w:val="20"/>
        </w:rPr>
        <w:t xml:space="preserve">corredate del relativo curriculum vitae, </w:t>
      </w:r>
      <w:r>
        <w:rPr>
          <w:rFonts w:ascii="Times New Roman" w:hAnsi="Times New Roman" w:cs="Times New Roman"/>
          <w:sz w:val="20"/>
          <w:szCs w:val="20"/>
        </w:rPr>
        <w:t xml:space="preserve">pervenute a questo Ente da parte </w:t>
      </w:r>
      <w:r w:rsidR="009F2B5C" w:rsidRPr="009F2B5C">
        <w:rPr>
          <w:rFonts w:ascii="Times New Roman" w:hAnsi="Times New Roman" w:cs="Times New Roman"/>
          <w:sz w:val="20"/>
          <w:szCs w:val="20"/>
        </w:rPr>
        <w:t xml:space="preserve">dei legali che hanno </w:t>
      </w:r>
      <w:r w:rsidR="009F2B5C">
        <w:rPr>
          <w:rFonts w:ascii="Times New Roman" w:hAnsi="Times New Roman" w:cs="Times New Roman"/>
          <w:sz w:val="20"/>
          <w:szCs w:val="20"/>
        </w:rPr>
        <w:t>avanzato apposita richiesta di iscrizione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C19B0" w:rsidRDefault="00BC19B0" w:rsidP="00BC19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Avv. Fraschetti Paola (</w:t>
      </w: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>. n. 514 del 05/02/2018);</w:t>
      </w:r>
    </w:p>
    <w:p w:rsidR="00BC19B0" w:rsidRDefault="00BC19B0" w:rsidP="00BC19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Studio Legale D’Amato (</w:t>
      </w: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>. 3524 del 29/12/2015);</w:t>
      </w:r>
    </w:p>
    <w:p w:rsidR="00BC19B0" w:rsidRDefault="00BC19B0" w:rsidP="00BC19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Avv. Uncino Maddalena (</w:t>
      </w: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>. 3547 del 31/12/2015);</w:t>
      </w:r>
    </w:p>
    <w:p w:rsidR="00D96F48" w:rsidRPr="00BC19B0" w:rsidRDefault="00D96F48" w:rsidP="00BC19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96F48">
        <w:rPr>
          <w:rFonts w:ascii="Times New Roman" w:hAnsi="Times New Roman" w:cs="Times New Roman"/>
          <w:sz w:val="20"/>
          <w:szCs w:val="20"/>
        </w:rPr>
        <w:t xml:space="preserve">Avv. Andrea Ruffini, in qualità di Legale Rappresentante e Socio dello Studio Legale Associato </w:t>
      </w:r>
      <w:proofErr w:type="spellStart"/>
      <w:r w:rsidRPr="00D96F48">
        <w:rPr>
          <w:rFonts w:ascii="Times New Roman" w:hAnsi="Times New Roman" w:cs="Times New Roman"/>
          <w:sz w:val="20"/>
          <w:szCs w:val="20"/>
        </w:rPr>
        <w:t>Annibali,Orlando,Ruffini,Valente</w:t>
      </w:r>
      <w:proofErr w:type="spellEnd"/>
      <w:r w:rsidRPr="00D96F48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6F48">
        <w:rPr>
          <w:rFonts w:ascii="Times New Roman" w:hAnsi="Times New Roman" w:cs="Times New Roman"/>
          <w:sz w:val="20"/>
          <w:szCs w:val="20"/>
        </w:rPr>
        <w:t>AOR Avvocati.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>. 2690 del 28/06/2018);</w:t>
      </w:r>
    </w:p>
    <w:sectPr w:rsidR="00D96F48" w:rsidRPr="00BC1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41FE9"/>
    <w:multiLevelType w:val="hybridMultilevel"/>
    <w:tmpl w:val="A12C83FA"/>
    <w:lvl w:ilvl="0" w:tplc="96908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F"/>
    <w:rsid w:val="000710F4"/>
    <w:rsid w:val="001216AB"/>
    <w:rsid w:val="002A3E3D"/>
    <w:rsid w:val="00305B77"/>
    <w:rsid w:val="0033636A"/>
    <w:rsid w:val="003E005A"/>
    <w:rsid w:val="00451448"/>
    <w:rsid w:val="005F1208"/>
    <w:rsid w:val="007D0F66"/>
    <w:rsid w:val="009F2B5C"/>
    <w:rsid w:val="00AD1FAB"/>
    <w:rsid w:val="00AF4CB4"/>
    <w:rsid w:val="00B17625"/>
    <w:rsid w:val="00BC19B0"/>
    <w:rsid w:val="00D43A7E"/>
    <w:rsid w:val="00D96F48"/>
    <w:rsid w:val="00E36F05"/>
    <w:rsid w:val="00E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FBE6-30E2-455F-970B-1827F904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14</cp:revision>
  <cp:lastPrinted>2018-06-22T08:15:00Z</cp:lastPrinted>
  <dcterms:created xsi:type="dcterms:W3CDTF">2018-06-22T06:48:00Z</dcterms:created>
  <dcterms:modified xsi:type="dcterms:W3CDTF">2018-07-05T09:20:00Z</dcterms:modified>
</cp:coreProperties>
</file>